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8723BB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911529" w:rsidRPr="008723BB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8723BB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8723BB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8723BB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723BB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8723BB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 w:rsidRPr="008723BB"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8723BB" w:rsidRDefault="00674E0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674E07">
              <w:rPr>
                <w:rFonts w:ascii="Candara" w:hAnsi="Candara"/>
                <w:noProof/>
                <w:lang w:val="sr-Cyrl-CS" w:eastAsia="sr-Cyrl-C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margin-left:13.1pt;margin-top:4.35pt;width:258.2pt;height:68.2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" stroked="f">
                  <v:textbox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8723BB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8723BB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8723BB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8723BB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8723BB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8723BB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8723BB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8723BB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8723BB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8723BB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8723BB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8723BB" w:rsidRDefault="00B5767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ru-RU"/>
              </w:rPr>
            </w:pPr>
            <w:r w:rsidRPr="008723BB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ru-RU"/>
              </w:rPr>
              <w:t>Српска фил</w:t>
            </w:r>
            <w:bookmarkStart w:id="0" w:name="_GoBack"/>
            <w:bookmarkEnd w:id="0"/>
            <w:r w:rsidRPr="008723BB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ru-RU"/>
              </w:rPr>
              <w:t>ологија: Српски језик и књижевност</w:t>
            </w:r>
          </w:p>
        </w:tc>
      </w:tr>
      <w:tr w:rsidR="00864926" w:rsidRPr="008723BB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8723BB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D07C5A" w:rsidRDefault="00B576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07C5A">
              <w:rPr>
                <w:rFonts w:ascii="Candara" w:hAnsi="Candara"/>
              </w:rPr>
              <w:t>Стандардизација</w:t>
            </w:r>
            <w:r w:rsidR="00410747" w:rsidRPr="00D07C5A">
              <w:rPr>
                <w:rFonts w:ascii="Candara" w:hAnsi="Candara"/>
              </w:rPr>
              <w:t xml:space="preserve"> </w:t>
            </w:r>
            <w:r w:rsidRPr="00D07C5A">
              <w:rPr>
                <w:rFonts w:ascii="Candara" w:hAnsi="Candara"/>
              </w:rPr>
              <w:t>српског</w:t>
            </w:r>
            <w:r w:rsidR="00410747" w:rsidRPr="00D07C5A">
              <w:rPr>
                <w:rFonts w:ascii="Candara" w:hAnsi="Candara"/>
              </w:rPr>
              <w:t xml:space="preserve"> </w:t>
            </w:r>
            <w:r w:rsidRPr="00D07C5A">
              <w:rPr>
                <w:rFonts w:ascii="Candara" w:hAnsi="Candara"/>
              </w:rPr>
              <w:t>језика</w:t>
            </w:r>
          </w:p>
        </w:tc>
      </w:tr>
      <w:tr w:rsidR="00864926" w:rsidRPr="008723BB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8723BB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D07C5A" w:rsidRDefault="00B576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07C5A">
              <w:rPr>
                <w:rFonts w:ascii="Candara" w:hAnsi="Candara"/>
              </w:rPr>
              <w:t>15СФСФ036</w:t>
            </w:r>
          </w:p>
        </w:tc>
      </w:tr>
      <w:tr w:rsidR="00864926" w:rsidRPr="008723BB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8723BB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>Type of course unit</w:t>
            </w:r>
            <w:r w:rsidR="005B0885" w:rsidRPr="008723BB">
              <w:rPr>
                <w:rStyle w:val="FootnoteReference"/>
                <w:rFonts w:ascii="Candara" w:hAnsi="Candara"/>
              </w:rPr>
              <w:footnoteReference w:id="1"/>
            </w:r>
            <w:r w:rsidRPr="008723BB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D07C5A" w:rsidRDefault="00B576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07C5A">
              <w:rPr>
                <w:rFonts w:ascii="Candara" w:hAnsi="Candara"/>
              </w:rPr>
              <w:t>Обавезан</w:t>
            </w:r>
          </w:p>
        </w:tc>
      </w:tr>
      <w:tr w:rsidR="00864926" w:rsidRPr="008723BB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8723BB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>Level of course un</w:t>
            </w:r>
            <w:r w:rsidR="005B0885" w:rsidRPr="008723BB">
              <w:rPr>
                <w:rFonts w:ascii="Candara" w:hAnsi="Candara"/>
              </w:rPr>
              <w:t>it</w:t>
            </w:r>
            <w:r w:rsidR="005B0885" w:rsidRPr="008723BB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D07C5A" w:rsidRDefault="00B576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07C5A">
              <w:rPr>
                <w:rFonts w:ascii="Candara" w:hAnsi="Candara"/>
              </w:rPr>
              <w:t>Основне студије</w:t>
            </w:r>
          </w:p>
        </w:tc>
      </w:tr>
      <w:tr w:rsidR="00C60C45" w:rsidRPr="008723BB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8723BB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>Field of Study (please see ISCED</w:t>
            </w:r>
            <w:r w:rsidRPr="008723BB">
              <w:rPr>
                <w:rStyle w:val="FootnoteReference"/>
                <w:rFonts w:ascii="Candara" w:hAnsi="Candara"/>
              </w:rPr>
              <w:footnoteReference w:id="3"/>
            </w:r>
            <w:r w:rsidRPr="008723BB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8723BB" w:rsidRDefault="00B576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>0232 Књижевност и лингвистика (српска)</w:t>
            </w:r>
          </w:p>
        </w:tc>
      </w:tr>
      <w:tr w:rsidR="00864926" w:rsidRPr="008723BB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8723BB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723BB">
              <w:rPr>
                <w:rFonts w:ascii="Candara" w:hAnsi="Candara"/>
              </w:rPr>
              <w:t>Semester when the course unit is</w:t>
            </w:r>
            <w:r w:rsidR="00911529" w:rsidRPr="008723BB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8723BB" w:rsidRDefault="00B5767F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8723BB">
              <w:rPr>
                <w:rFonts w:ascii="Candara" w:hAnsi="Candara" w:cs="Arial"/>
              </w:rPr>
              <w:t>летњи</w:t>
            </w:r>
          </w:p>
        </w:tc>
      </w:tr>
      <w:tr w:rsidR="00864926" w:rsidRPr="008723BB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8723BB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8723BB" w:rsidRDefault="00B576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>3.</w:t>
            </w:r>
          </w:p>
        </w:tc>
      </w:tr>
      <w:tr w:rsidR="00A1335D" w:rsidRPr="008723BB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8723BB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8723BB" w:rsidRDefault="0041074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>4</w:t>
            </w:r>
          </w:p>
        </w:tc>
      </w:tr>
      <w:tr w:rsidR="00E857F8" w:rsidRPr="008723BB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8723BB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8723BB" w:rsidRDefault="00B576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>Исидора Бјелаковић</w:t>
            </w:r>
          </w:p>
        </w:tc>
      </w:tr>
      <w:tr w:rsidR="00C60C45" w:rsidRPr="008723BB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8723BB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8723BB" w:rsidRDefault="00B576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>Исидора Бјелаковић</w:t>
            </w:r>
          </w:p>
        </w:tc>
      </w:tr>
      <w:tr w:rsidR="00E857F8" w:rsidRPr="008723BB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8723BB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>Mode of course unit delivery</w:t>
            </w:r>
            <w:r w:rsidRPr="008723BB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8723BB" w:rsidRDefault="00B576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>настава у учионици („face-to-face”)</w:t>
            </w:r>
          </w:p>
        </w:tc>
      </w:tr>
      <w:tr w:rsidR="00E857F8" w:rsidRPr="008723BB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8723BB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>Course unit pre-requisites</w:t>
            </w:r>
            <w:r w:rsidR="00315601" w:rsidRPr="008723BB">
              <w:rPr>
                <w:rFonts w:ascii="Candara" w:hAnsi="Candara"/>
              </w:rPr>
              <w:t xml:space="preserve"> (</w:t>
            </w:r>
            <w:r w:rsidR="00C60C45" w:rsidRPr="008723BB">
              <w:rPr>
                <w:rFonts w:ascii="Candara" w:hAnsi="Candara"/>
              </w:rPr>
              <w:t>e.g. level of language required, etc</w:t>
            </w:r>
            <w:r w:rsidR="00315601" w:rsidRPr="008723BB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8723BB" w:rsidRDefault="00017A7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911529" w:rsidRPr="008723BB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8723BB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723BB">
              <w:rPr>
                <w:rFonts w:ascii="Candara" w:hAnsi="Candara"/>
                <w:b/>
              </w:rPr>
              <w:t xml:space="preserve">PURPOSE AND OVERVIEW </w:t>
            </w:r>
            <w:r w:rsidR="00B54668" w:rsidRPr="008723BB">
              <w:rPr>
                <w:rFonts w:ascii="Candara" w:hAnsi="Candara"/>
                <w:b/>
              </w:rPr>
              <w:t xml:space="preserve">(max 5-10 </w:t>
            </w:r>
            <w:r w:rsidR="00315601" w:rsidRPr="008723BB">
              <w:rPr>
                <w:rFonts w:ascii="Candara" w:hAnsi="Candara"/>
                <w:b/>
              </w:rPr>
              <w:t>sentences</w:t>
            </w:r>
            <w:r w:rsidR="00B54668" w:rsidRPr="008723BB">
              <w:rPr>
                <w:rFonts w:ascii="Candara" w:hAnsi="Candara"/>
                <w:b/>
              </w:rPr>
              <w:t>)</w:t>
            </w:r>
          </w:p>
        </w:tc>
      </w:tr>
      <w:tr w:rsidR="00911529" w:rsidRPr="008723BB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8723BB" w:rsidRDefault="00410747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723BB">
              <w:rPr>
                <w:rFonts w:ascii="Candara" w:hAnsi="Candara"/>
                <w:lang w:val="ru-RU"/>
              </w:rPr>
              <w:t xml:space="preserve">Кратак преглед предстандардних књижевнојезичких идиома у првој половини 19. века и упознавање са историјатом стандардизовања српског језика. </w:t>
            </w:r>
            <w:r w:rsidRPr="008723BB">
              <w:rPr>
                <w:rFonts w:ascii="Candara" w:hAnsi="Candara"/>
              </w:rPr>
              <w:t>Упознавање са књижевнојезичком ситуацијом у 20. веку.</w:t>
            </w:r>
          </w:p>
        </w:tc>
      </w:tr>
      <w:tr w:rsidR="00911529" w:rsidRPr="008723BB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8723BB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723BB">
              <w:rPr>
                <w:rFonts w:ascii="Candara" w:hAnsi="Candara"/>
                <w:b/>
              </w:rPr>
              <w:t>LEARNING OUTCOMES</w:t>
            </w:r>
            <w:r w:rsidR="00315601" w:rsidRPr="008723BB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8723BB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8723BB" w:rsidRDefault="00410747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723BB">
              <w:rPr>
                <w:rFonts w:ascii="Candara" w:hAnsi="Candara"/>
                <w:lang w:val="ru-RU"/>
              </w:rPr>
              <w:t xml:space="preserve">Овладавање знањима о периоду стандардизације српског књижевног језика у 19. веку. </w:t>
            </w:r>
            <w:r w:rsidRPr="008723BB">
              <w:rPr>
                <w:rFonts w:ascii="Candara" w:hAnsi="Candara"/>
              </w:rPr>
              <w:t>Разумевање књижевнојезичке ситуације у 20. веку.</w:t>
            </w:r>
          </w:p>
        </w:tc>
      </w:tr>
      <w:tr w:rsidR="00E857F8" w:rsidRPr="008723BB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8723BB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723BB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8723BB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8723BB" w:rsidRDefault="004107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723BB">
              <w:rPr>
                <w:rFonts w:ascii="Candara" w:hAnsi="Candara"/>
                <w:lang w:val="ru-RU"/>
              </w:rPr>
              <w:t xml:space="preserve">1. Појам стандардног језика; језичка норма и планирање језика; 2. Преглед предстандардних идиома књижевног језика код Срба у првој половини 19. века и њихове основне одлике; 3. Први реформатори ћирилице предвуковског типа. Реформа писма Саве Мркаља; Дело Луке Милованова; 4. Појава Вука Караџића (2 фазе у његовом раду у погледу реформе језика, писма и правописа); Вуков Рјечник из 1818. г. и његов програм књижевнојезичке реформе у поређењу са Доситејевим; полемика Вука и М. Видаковића; сукоб Вука и Ј. Хаџића; 5. Језик истакнутих стваралаца у 19. веку (Јован Стерија Поповић, Б. Радичевић, П.П. Његош и др.); 6. Процес зближавања књижевних језика Срба и Хрвата; победа Вукових схватања (Бечки књижевни договор); 7. Дело Ђуре Даничића; 8. Епоха кристализације станадардног српскохрватског језика; 9. Српскохрватски језик у 20. веку; Новосадски договор; 10. </w:t>
            </w:r>
            <w:r w:rsidRPr="008723BB">
              <w:rPr>
                <w:rFonts w:ascii="Candara" w:hAnsi="Candara"/>
              </w:rPr>
              <w:t>Српски и хрватски језички стандард.</w:t>
            </w:r>
          </w:p>
        </w:tc>
      </w:tr>
      <w:tr w:rsidR="00B54668" w:rsidRPr="008723BB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8723BB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  <w:b/>
              </w:rPr>
              <w:t>LEARNING AND TEACHING (</w:t>
            </w:r>
            <w:r w:rsidRPr="008723BB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8723BB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017A77" w:rsidRDefault="00017A77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017A77">
              <w:rPr>
                <w:rFonts w:ascii="Candara" w:hAnsi="Candara"/>
              </w:rPr>
              <w:t xml:space="preserve">Упознавање са тестовима српских аутора с почетка 19. века који су одиграли важну улогу у процесу  постављања основних идеја за будући језички стандард (Л. Милованова, С. Мркаља, В. Стеф. Караџића и др.). Транскрипција текстова из предстанадрдног периода. </w:t>
            </w:r>
          </w:p>
        </w:tc>
      </w:tr>
      <w:tr w:rsidR="00B54668" w:rsidRPr="008723BB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8723BB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723BB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8723BB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8723BB" w:rsidRDefault="004107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8723BB">
              <w:rPr>
                <w:rFonts w:ascii="Candara" w:hAnsi="Candara"/>
              </w:rPr>
              <w:t xml:space="preserve">Brozović, Dalibor. Standardni jezik. Zagreb: Matica hrvatska. </w:t>
            </w:r>
            <w:r w:rsidRPr="008723BB">
              <w:rPr>
                <w:rFonts w:ascii="Candara" w:hAnsi="Candara"/>
                <w:lang w:val="ru-RU"/>
              </w:rPr>
              <w:t>1970. Ивић, Павле. Преглед историје српског језика. Сремски Карловци – Нови Сад: Издавачка књижарница Зорана Стојановића, 1998, 166−305. Ивић, Павле. О Вуку Караџићу. Сремски Карловци – Нови Сад: Издавачка књижарница Зорана Стојановића, 1991. Радовановић, Милорад и др. Српски језик на крају века. Београд: Институт за српски језик САНУ – Службени гласник, 1996, 1−16; 17−35.</w:t>
            </w:r>
          </w:p>
        </w:tc>
      </w:tr>
      <w:tr w:rsidR="00B54668" w:rsidRPr="008723BB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8723BB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723BB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8723BB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8723BB" w:rsidRDefault="00B5767F" w:rsidP="004107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>Тест, усмени испит</w:t>
            </w:r>
          </w:p>
        </w:tc>
      </w:tr>
      <w:tr w:rsidR="00B54668" w:rsidRPr="008723BB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8723BB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723BB"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8723BB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8723BB" w:rsidRDefault="00B5767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>Српски</w:t>
            </w:r>
          </w:p>
        </w:tc>
      </w:tr>
    </w:tbl>
    <w:p w:rsidR="00E60599" w:rsidRPr="008723BB" w:rsidRDefault="00E60599" w:rsidP="00E71A0B">
      <w:pPr>
        <w:ind w:left="1089"/>
        <w:rPr>
          <w:rFonts w:ascii="Candara" w:hAnsi="Candara"/>
        </w:rPr>
      </w:pPr>
    </w:p>
    <w:p w:rsidR="00E60599" w:rsidRPr="008723BB" w:rsidRDefault="00E60599" w:rsidP="001E5B23">
      <w:pPr>
        <w:suppressAutoHyphens w:val="0"/>
        <w:spacing w:after="200" w:line="276" w:lineRule="auto"/>
        <w:jc w:val="left"/>
        <w:rPr>
          <w:rFonts w:ascii="Candara" w:hAnsi="Candara"/>
        </w:rPr>
      </w:pPr>
    </w:p>
    <w:p w:rsidR="00410747" w:rsidRPr="008723BB" w:rsidRDefault="00410747" w:rsidP="00E71A0B">
      <w:pPr>
        <w:ind w:left="1089"/>
        <w:rPr>
          <w:rFonts w:ascii="Candara" w:hAnsi="Candara"/>
        </w:rPr>
      </w:pPr>
    </w:p>
    <w:p w:rsidR="00410747" w:rsidRPr="008723BB" w:rsidRDefault="00410747" w:rsidP="00E71A0B">
      <w:pPr>
        <w:ind w:left="1089"/>
        <w:rPr>
          <w:rFonts w:ascii="Candara" w:hAnsi="Candara"/>
        </w:rPr>
      </w:pPr>
    </w:p>
    <w:sectPr w:rsidR="00410747" w:rsidRPr="008723BB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F55" w:rsidRDefault="00842F55" w:rsidP="00864926">
      <w:pPr>
        <w:spacing w:after="0" w:line="240" w:lineRule="auto"/>
      </w:pPr>
      <w:r>
        <w:separator/>
      </w:r>
    </w:p>
  </w:endnote>
  <w:endnote w:type="continuationSeparator" w:id="0">
    <w:p w:rsidR="00842F55" w:rsidRDefault="00842F5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F55" w:rsidRDefault="00842F55" w:rsidP="00864926">
      <w:pPr>
        <w:spacing w:after="0" w:line="240" w:lineRule="auto"/>
      </w:pPr>
      <w:r>
        <w:separator/>
      </w:r>
    </w:p>
  </w:footnote>
  <w:footnote w:type="continuationSeparator" w:id="0">
    <w:p w:rsidR="00842F55" w:rsidRDefault="00842F55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7125"/>
    <w:rsid w:val="00017A77"/>
    <w:rsid w:val="00046ACB"/>
    <w:rsid w:val="0007693C"/>
    <w:rsid w:val="00082C56"/>
    <w:rsid w:val="000F6001"/>
    <w:rsid w:val="001016DD"/>
    <w:rsid w:val="001D64D3"/>
    <w:rsid w:val="001E5B23"/>
    <w:rsid w:val="00220A07"/>
    <w:rsid w:val="002319B6"/>
    <w:rsid w:val="002E1614"/>
    <w:rsid w:val="00315601"/>
    <w:rsid w:val="00323176"/>
    <w:rsid w:val="003A5E98"/>
    <w:rsid w:val="00410747"/>
    <w:rsid w:val="00431EFA"/>
    <w:rsid w:val="004D1C7E"/>
    <w:rsid w:val="005B0885"/>
    <w:rsid w:val="005C40A1"/>
    <w:rsid w:val="00674E07"/>
    <w:rsid w:val="0068469F"/>
    <w:rsid w:val="00783C57"/>
    <w:rsid w:val="00842F55"/>
    <w:rsid w:val="00864926"/>
    <w:rsid w:val="00864C5B"/>
    <w:rsid w:val="008723BB"/>
    <w:rsid w:val="008D32A9"/>
    <w:rsid w:val="008D6DBD"/>
    <w:rsid w:val="00911529"/>
    <w:rsid w:val="009906EA"/>
    <w:rsid w:val="009B5BBF"/>
    <w:rsid w:val="009D3AC4"/>
    <w:rsid w:val="00A10286"/>
    <w:rsid w:val="00A1335D"/>
    <w:rsid w:val="00A40B78"/>
    <w:rsid w:val="00B32B7E"/>
    <w:rsid w:val="00B54668"/>
    <w:rsid w:val="00B5767F"/>
    <w:rsid w:val="00BB3B0A"/>
    <w:rsid w:val="00C60C45"/>
    <w:rsid w:val="00C90691"/>
    <w:rsid w:val="00D07C5A"/>
    <w:rsid w:val="00DB43CC"/>
    <w:rsid w:val="00E26FFA"/>
    <w:rsid w:val="00E60599"/>
    <w:rsid w:val="00E71A0B"/>
    <w:rsid w:val="00E857F8"/>
    <w:rsid w:val="00E95E9C"/>
    <w:rsid w:val="00EC53EE"/>
    <w:rsid w:val="00F06AF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74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7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67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67F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67F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74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7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67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67F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67F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2A5A8-985E-4E99-A529-3B6A975D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</cp:revision>
  <cp:lastPrinted>2015-12-23T11:47:00Z</cp:lastPrinted>
  <dcterms:created xsi:type="dcterms:W3CDTF">2017-07-28T12:46:00Z</dcterms:created>
  <dcterms:modified xsi:type="dcterms:W3CDTF">2017-07-28T12:46:00Z</dcterms:modified>
</cp:coreProperties>
</file>